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6CF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附件4</w:t>
      </w:r>
    </w:p>
    <w:p w14:paraId="5C5673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  <w:lang w:val="en-US" w:eastAsia="zh-CN"/>
        </w:rPr>
        <w:t>武汉市市级信息化运维项目资料清单</w:t>
      </w:r>
    </w:p>
    <w:bookmarkEnd w:id="0"/>
    <w:p w14:paraId="288E31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楷体" w:hAnsi="楷体" w:eastAsia="楷体" w:cs="楷体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highlight w:val="none"/>
          <w:lang w:val="en-US" w:eastAsia="zh-CN"/>
        </w:rPr>
        <w:t>预算单位：</w:t>
      </w:r>
    </w:p>
    <w:p w14:paraId="5A4F0A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ascii="楷体" w:hAnsi="楷体" w:eastAsia="楷体" w:cs="楷体"/>
          <w:sz w:val="36"/>
          <w:szCs w:val="36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highlight w:val="none"/>
          <w:lang w:val="en-US" w:eastAsia="zh-CN"/>
        </w:rPr>
        <w:t>项目名称：                            报送时间：</w:t>
      </w:r>
    </w:p>
    <w:tbl>
      <w:tblPr>
        <w:tblStyle w:val="3"/>
        <w:tblW w:w="96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3916"/>
        <w:gridCol w:w="731"/>
        <w:gridCol w:w="1056"/>
        <w:gridCol w:w="3042"/>
      </w:tblGrid>
      <w:tr w14:paraId="57B76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18" w:type="dxa"/>
            <w:shd w:val="clear" w:color="auto" w:fill="D7D7D7" w:themeFill="background1" w:themeFillShade="D8"/>
            <w:vAlign w:val="center"/>
          </w:tcPr>
          <w:p w14:paraId="2E8B65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3916" w:type="dxa"/>
            <w:shd w:val="clear" w:color="auto" w:fill="D7D7D7" w:themeFill="background1" w:themeFillShade="D8"/>
            <w:vAlign w:val="center"/>
          </w:tcPr>
          <w:p w14:paraId="6A2C689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资料名称</w:t>
            </w:r>
          </w:p>
        </w:tc>
        <w:tc>
          <w:tcPr>
            <w:tcW w:w="731" w:type="dxa"/>
            <w:shd w:val="clear" w:color="auto" w:fill="D7D7D7" w:themeFill="background1" w:themeFillShade="D8"/>
            <w:vAlign w:val="center"/>
          </w:tcPr>
          <w:p w14:paraId="02199E4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是否提供</w:t>
            </w:r>
          </w:p>
        </w:tc>
        <w:tc>
          <w:tcPr>
            <w:tcW w:w="1056" w:type="dxa"/>
            <w:shd w:val="clear" w:color="auto" w:fill="D7D7D7" w:themeFill="background1" w:themeFillShade="D8"/>
            <w:vAlign w:val="center"/>
          </w:tcPr>
          <w:p w14:paraId="7A59FE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是否有电子版</w:t>
            </w:r>
          </w:p>
        </w:tc>
        <w:tc>
          <w:tcPr>
            <w:tcW w:w="3042" w:type="dxa"/>
            <w:shd w:val="clear" w:color="auto" w:fill="D7D7D7" w:themeFill="background1" w:themeFillShade="D8"/>
            <w:vAlign w:val="center"/>
          </w:tcPr>
          <w:p w14:paraId="0CF5B9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说明</w:t>
            </w:r>
          </w:p>
        </w:tc>
      </w:tr>
      <w:tr w14:paraId="13B7E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18" w:type="dxa"/>
            <w:vAlign w:val="center"/>
          </w:tcPr>
          <w:p w14:paraId="085CBA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一</w:t>
            </w:r>
          </w:p>
        </w:tc>
        <w:tc>
          <w:tcPr>
            <w:tcW w:w="3916" w:type="dxa"/>
            <w:vAlign w:val="center"/>
          </w:tcPr>
          <w:p w14:paraId="4CC681F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新增项目</w:t>
            </w:r>
          </w:p>
        </w:tc>
        <w:tc>
          <w:tcPr>
            <w:tcW w:w="731" w:type="dxa"/>
            <w:vAlign w:val="center"/>
          </w:tcPr>
          <w:p w14:paraId="2D130A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C6C8F2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042" w:type="dxa"/>
            <w:vAlign w:val="center"/>
          </w:tcPr>
          <w:p w14:paraId="752E80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743F3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18" w:type="dxa"/>
            <w:vAlign w:val="center"/>
          </w:tcPr>
          <w:p w14:paraId="1D94FE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916" w:type="dxa"/>
            <w:vAlign w:val="center"/>
          </w:tcPr>
          <w:p w14:paraId="640FA2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项目申报书</w:t>
            </w:r>
          </w:p>
        </w:tc>
        <w:tc>
          <w:tcPr>
            <w:tcW w:w="731" w:type="dxa"/>
            <w:vAlign w:val="center"/>
          </w:tcPr>
          <w:p w14:paraId="6DC038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9D1A8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042" w:type="dxa"/>
            <w:vAlign w:val="center"/>
          </w:tcPr>
          <w:p w14:paraId="73D12A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  <w:t>见附件2</w:t>
            </w:r>
          </w:p>
        </w:tc>
      </w:tr>
      <w:tr w14:paraId="2A4C8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18" w:type="dxa"/>
            <w:vAlign w:val="center"/>
          </w:tcPr>
          <w:p w14:paraId="3E8AD1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916" w:type="dxa"/>
            <w:vAlign w:val="center"/>
          </w:tcPr>
          <w:p w14:paraId="3828B2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批复文件</w:t>
            </w:r>
          </w:p>
        </w:tc>
        <w:tc>
          <w:tcPr>
            <w:tcW w:w="731" w:type="dxa"/>
            <w:vAlign w:val="center"/>
          </w:tcPr>
          <w:p w14:paraId="432E5B2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22914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042" w:type="dxa"/>
            <w:vAlign w:val="center"/>
          </w:tcPr>
          <w:p w14:paraId="13B4F29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  <w:t>主管部门的审核意见</w:t>
            </w:r>
          </w:p>
        </w:tc>
      </w:tr>
      <w:tr w14:paraId="33B92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18" w:type="dxa"/>
            <w:vAlign w:val="center"/>
          </w:tcPr>
          <w:p w14:paraId="66B4548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3916" w:type="dxa"/>
            <w:vAlign w:val="center"/>
          </w:tcPr>
          <w:p w14:paraId="6C5E0A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项目建设方案</w:t>
            </w:r>
          </w:p>
        </w:tc>
        <w:tc>
          <w:tcPr>
            <w:tcW w:w="731" w:type="dxa"/>
            <w:vAlign w:val="center"/>
          </w:tcPr>
          <w:p w14:paraId="4814EF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667F8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042" w:type="dxa"/>
            <w:vAlign w:val="center"/>
          </w:tcPr>
          <w:p w14:paraId="0DB84B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  <w:t>维护对象的项目建设方案</w:t>
            </w:r>
          </w:p>
        </w:tc>
      </w:tr>
      <w:tr w14:paraId="095E6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18" w:type="dxa"/>
            <w:vAlign w:val="center"/>
          </w:tcPr>
          <w:p w14:paraId="1A0263D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3916" w:type="dxa"/>
            <w:vAlign w:val="center"/>
          </w:tcPr>
          <w:p w14:paraId="698D31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项目合同(含建设清单)</w:t>
            </w:r>
          </w:p>
        </w:tc>
        <w:tc>
          <w:tcPr>
            <w:tcW w:w="731" w:type="dxa"/>
            <w:vAlign w:val="center"/>
          </w:tcPr>
          <w:p w14:paraId="66BCEA4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AE6A9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042" w:type="dxa"/>
            <w:vAlign w:val="center"/>
          </w:tcPr>
          <w:p w14:paraId="28F474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  <w:t>维护对象的项目建设合同、建设清单</w:t>
            </w:r>
          </w:p>
        </w:tc>
      </w:tr>
      <w:tr w14:paraId="4EBFC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18" w:type="dxa"/>
            <w:vAlign w:val="center"/>
          </w:tcPr>
          <w:p w14:paraId="48D211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3916" w:type="dxa"/>
            <w:vAlign w:val="center"/>
          </w:tcPr>
          <w:p w14:paraId="0613D75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验收报告</w:t>
            </w:r>
          </w:p>
        </w:tc>
        <w:tc>
          <w:tcPr>
            <w:tcW w:w="731" w:type="dxa"/>
            <w:vAlign w:val="center"/>
          </w:tcPr>
          <w:p w14:paraId="2C5728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56FAC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042" w:type="dxa"/>
            <w:vAlign w:val="center"/>
          </w:tcPr>
          <w:p w14:paraId="3A9F68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  <w:t>维护对象的项目验收报告</w:t>
            </w:r>
          </w:p>
        </w:tc>
      </w:tr>
      <w:tr w14:paraId="7B483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18" w:type="dxa"/>
            <w:vAlign w:val="center"/>
          </w:tcPr>
          <w:p w14:paraId="565B84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3916" w:type="dxa"/>
            <w:vAlign w:val="center"/>
          </w:tcPr>
          <w:p w14:paraId="6B01DEC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正常使用的证明文件</w:t>
            </w:r>
          </w:p>
        </w:tc>
        <w:tc>
          <w:tcPr>
            <w:tcW w:w="731" w:type="dxa"/>
            <w:vAlign w:val="center"/>
          </w:tcPr>
          <w:p w14:paraId="5F6EAF9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5F372B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042" w:type="dxa"/>
            <w:vAlign w:val="center"/>
          </w:tcPr>
          <w:p w14:paraId="1FBA75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  <w:t>如影像资料、系统截图等</w:t>
            </w:r>
          </w:p>
        </w:tc>
      </w:tr>
      <w:tr w14:paraId="5E0AA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18" w:type="dxa"/>
            <w:vAlign w:val="center"/>
          </w:tcPr>
          <w:p w14:paraId="1C18CB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3916" w:type="dxa"/>
            <w:vAlign w:val="center"/>
          </w:tcPr>
          <w:p w14:paraId="421E698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运维方案及费用测算明细</w:t>
            </w:r>
          </w:p>
        </w:tc>
        <w:tc>
          <w:tcPr>
            <w:tcW w:w="731" w:type="dxa"/>
            <w:vAlign w:val="center"/>
          </w:tcPr>
          <w:p w14:paraId="77FBDFC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C45B4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042" w:type="dxa"/>
            <w:vAlign w:val="center"/>
          </w:tcPr>
          <w:p w14:paraId="78CA8E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  <w:t>见附件3</w:t>
            </w:r>
          </w:p>
        </w:tc>
      </w:tr>
      <w:tr w14:paraId="6133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8" w:hRule="atLeast"/>
          <w:jc w:val="center"/>
        </w:trPr>
        <w:tc>
          <w:tcPr>
            <w:tcW w:w="918" w:type="dxa"/>
            <w:vAlign w:val="center"/>
          </w:tcPr>
          <w:p w14:paraId="270BD4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3916" w:type="dxa"/>
            <w:vAlign w:val="center"/>
          </w:tcPr>
          <w:p w14:paraId="20CD770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租用资源使用报告</w:t>
            </w:r>
          </w:p>
        </w:tc>
        <w:tc>
          <w:tcPr>
            <w:tcW w:w="731" w:type="dxa"/>
            <w:vAlign w:val="center"/>
          </w:tcPr>
          <w:p w14:paraId="7EDAF8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C42150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042" w:type="dxa"/>
            <w:vAlign w:val="center"/>
          </w:tcPr>
          <w:p w14:paraId="388301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  <w:t>前期租用资源的使用报告(需服务供应商盖章)，仅在有资源租用项目时提供</w:t>
            </w:r>
          </w:p>
        </w:tc>
      </w:tr>
      <w:tr w14:paraId="7D244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  <w:jc w:val="center"/>
        </w:trPr>
        <w:tc>
          <w:tcPr>
            <w:tcW w:w="918" w:type="dxa"/>
            <w:vAlign w:val="center"/>
          </w:tcPr>
          <w:p w14:paraId="3411BB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3916" w:type="dxa"/>
            <w:vAlign w:val="center"/>
          </w:tcPr>
          <w:p w14:paraId="7B13FB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预算评审、事前绩效评估报告</w:t>
            </w:r>
          </w:p>
        </w:tc>
        <w:tc>
          <w:tcPr>
            <w:tcW w:w="731" w:type="dxa"/>
            <w:vAlign w:val="center"/>
          </w:tcPr>
          <w:p w14:paraId="591812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756AA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042" w:type="dxa"/>
            <w:vAlign w:val="center"/>
          </w:tcPr>
          <w:p w14:paraId="5D4F47B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  <w:t>部门自评</w:t>
            </w:r>
          </w:p>
        </w:tc>
      </w:tr>
      <w:tr w14:paraId="1EA73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18" w:type="dxa"/>
            <w:vAlign w:val="center"/>
          </w:tcPr>
          <w:p w14:paraId="4F3AA3A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二</w:t>
            </w:r>
          </w:p>
        </w:tc>
        <w:tc>
          <w:tcPr>
            <w:tcW w:w="3916" w:type="dxa"/>
            <w:vAlign w:val="center"/>
          </w:tcPr>
          <w:p w14:paraId="233C3A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持续性项目</w:t>
            </w:r>
          </w:p>
        </w:tc>
        <w:tc>
          <w:tcPr>
            <w:tcW w:w="731" w:type="dxa"/>
            <w:vAlign w:val="center"/>
          </w:tcPr>
          <w:p w14:paraId="5EA54B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70C2B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042" w:type="dxa"/>
            <w:vAlign w:val="center"/>
          </w:tcPr>
          <w:p w14:paraId="5B5C93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7D1EF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8" w:hRule="atLeast"/>
          <w:jc w:val="center"/>
        </w:trPr>
        <w:tc>
          <w:tcPr>
            <w:tcW w:w="918" w:type="dxa"/>
            <w:vAlign w:val="center"/>
          </w:tcPr>
          <w:p w14:paraId="1CCF7C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3916" w:type="dxa"/>
            <w:vAlign w:val="center"/>
          </w:tcPr>
          <w:p w14:paraId="32EEAD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项目申报书</w:t>
            </w:r>
          </w:p>
        </w:tc>
        <w:tc>
          <w:tcPr>
            <w:tcW w:w="731" w:type="dxa"/>
            <w:vAlign w:val="center"/>
          </w:tcPr>
          <w:p w14:paraId="479AB4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28DD3F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042" w:type="dxa"/>
            <w:vAlign w:val="center"/>
          </w:tcPr>
          <w:p w14:paraId="06F33BC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  <w:t>见附件2</w:t>
            </w:r>
          </w:p>
        </w:tc>
      </w:tr>
      <w:tr w14:paraId="6F3CD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8" w:hRule="atLeast"/>
          <w:jc w:val="center"/>
        </w:trPr>
        <w:tc>
          <w:tcPr>
            <w:tcW w:w="918" w:type="dxa"/>
            <w:vAlign w:val="center"/>
          </w:tcPr>
          <w:p w14:paraId="0DC54A2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3916" w:type="dxa"/>
            <w:vAlign w:val="center"/>
          </w:tcPr>
          <w:p w14:paraId="1E7A31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运维合同(含运维清单)</w:t>
            </w:r>
          </w:p>
        </w:tc>
        <w:tc>
          <w:tcPr>
            <w:tcW w:w="731" w:type="dxa"/>
            <w:vAlign w:val="center"/>
          </w:tcPr>
          <w:p w14:paraId="690324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7A6059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042" w:type="dxa"/>
            <w:vAlign w:val="center"/>
          </w:tcPr>
          <w:p w14:paraId="13CEBE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  <w:t>上年度的运维合同</w:t>
            </w:r>
          </w:p>
        </w:tc>
      </w:tr>
      <w:tr w14:paraId="08D0C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8" w:hRule="atLeast"/>
          <w:jc w:val="center"/>
        </w:trPr>
        <w:tc>
          <w:tcPr>
            <w:tcW w:w="918" w:type="dxa"/>
            <w:vAlign w:val="center"/>
          </w:tcPr>
          <w:p w14:paraId="7C3529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3916" w:type="dxa"/>
            <w:vAlign w:val="center"/>
          </w:tcPr>
          <w:p w14:paraId="25CDA41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租用资源使用报告</w:t>
            </w:r>
          </w:p>
        </w:tc>
        <w:tc>
          <w:tcPr>
            <w:tcW w:w="731" w:type="dxa"/>
            <w:vAlign w:val="center"/>
          </w:tcPr>
          <w:p w14:paraId="74D003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6B6815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042" w:type="dxa"/>
            <w:vAlign w:val="center"/>
          </w:tcPr>
          <w:p w14:paraId="259E78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  <w:t>上年度的使用报告(需服务供应商盖章)，仅资源租用项目提供</w:t>
            </w:r>
          </w:p>
        </w:tc>
      </w:tr>
      <w:tr w14:paraId="7C426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8" w:hRule="atLeast"/>
          <w:jc w:val="center"/>
        </w:trPr>
        <w:tc>
          <w:tcPr>
            <w:tcW w:w="918" w:type="dxa"/>
            <w:vAlign w:val="center"/>
          </w:tcPr>
          <w:p w14:paraId="2BF71F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13</w:t>
            </w:r>
          </w:p>
        </w:tc>
        <w:tc>
          <w:tcPr>
            <w:tcW w:w="3916" w:type="dxa"/>
            <w:vAlign w:val="center"/>
          </w:tcPr>
          <w:p w14:paraId="7FC1FE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年度预算批复文件</w:t>
            </w:r>
          </w:p>
        </w:tc>
        <w:tc>
          <w:tcPr>
            <w:tcW w:w="731" w:type="dxa"/>
            <w:vAlign w:val="center"/>
          </w:tcPr>
          <w:p w14:paraId="2A2111B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49263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042" w:type="dxa"/>
            <w:vAlign w:val="center"/>
          </w:tcPr>
          <w:p w14:paraId="5A0FB1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  <w:t>上个运维年度的批复</w:t>
            </w:r>
          </w:p>
        </w:tc>
      </w:tr>
      <w:tr w14:paraId="35A52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8" w:hRule="atLeast"/>
          <w:jc w:val="center"/>
        </w:trPr>
        <w:tc>
          <w:tcPr>
            <w:tcW w:w="918" w:type="dxa"/>
            <w:vAlign w:val="center"/>
          </w:tcPr>
          <w:p w14:paraId="7E7D66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3916" w:type="dxa"/>
            <w:vAlign w:val="center"/>
          </w:tcPr>
          <w:p w14:paraId="4FCB9F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财务核算资料</w:t>
            </w:r>
          </w:p>
        </w:tc>
        <w:tc>
          <w:tcPr>
            <w:tcW w:w="731" w:type="dxa"/>
            <w:vAlign w:val="center"/>
          </w:tcPr>
          <w:p w14:paraId="5D1434C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38181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042" w:type="dxa"/>
            <w:vAlign w:val="center"/>
          </w:tcPr>
          <w:p w14:paraId="0CDB8F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  <w:t>上个运维年度的支出凭据等</w:t>
            </w:r>
          </w:p>
        </w:tc>
      </w:tr>
      <w:tr w14:paraId="2124B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8" w:hRule="atLeast"/>
          <w:jc w:val="center"/>
        </w:trPr>
        <w:tc>
          <w:tcPr>
            <w:tcW w:w="918" w:type="dxa"/>
            <w:vAlign w:val="center"/>
          </w:tcPr>
          <w:p w14:paraId="0CFCF08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15</w:t>
            </w:r>
          </w:p>
        </w:tc>
        <w:tc>
          <w:tcPr>
            <w:tcW w:w="3916" w:type="dxa"/>
            <w:vAlign w:val="center"/>
          </w:tcPr>
          <w:p w14:paraId="52416FC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正常使用的证明文件</w:t>
            </w:r>
          </w:p>
        </w:tc>
        <w:tc>
          <w:tcPr>
            <w:tcW w:w="731" w:type="dxa"/>
            <w:vAlign w:val="center"/>
          </w:tcPr>
          <w:p w14:paraId="068CBF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619E8D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042" w:type="dxa"/>
            <w:vAlign w:val="center"/>
          </w:tcPr>
          <w:p w14:paraId="4C3639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  <w:t>如影像资料、系统截图等</w:t>
            </w:r>
          </w:p>
        </w:tc>
      </w:tr>
      <w:tr w14:paraId="18406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18" w:type="dxa"/>
            <w:vAlign w:val="center"/>
          </w:tcPr>
          <w:p w14:paraId="0F33EB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3916" w:type="dxa"/>
            <w:vAlign w:val="center"/>
          </w:tcPr>
          <w:p w14:paraId="2B6AB1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运维方案及费用测算明细</w:t>
            </w:r>
          </w:p>
        </w:tc>
        <w:tc>
          <w:tcPr>
            <w:tcW w:w="731" w:type="dxa"/>
            <w:vAlign w:val="center"/>
          </w:tcPr>
          <w:p w14:paraId="71B57B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15732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042" w:type="dxa"/>
            <w:vAlign w:val="center"/>
          </w:tcPr>
          <w:p w14:paraId="54E420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  <w:t>见附件3</w:t>
            </w:r>
          </w:p>
        </w:tc>
      </w:tr>
      <w:tr w14:paraId="3CDBF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18" w:type="dxa"/>
            <w:shd w:val="clear" w:color="auto" w:fill="auto"/>
            <w:vAlign w:val="center"/>
          </w:tcPr>
          <w:p w14:paraId="53D6584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3916" w:type="dxa"/>
            <w:shd w:val="clear" w:color="auto" w:fill="auto"/>
            <w:vAlign w:val="center"/>
          </w:tcPr>
          <w:p w14:paraId="5E2011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预算评审报告、事前绩效评估报告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4DD7E2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3329F94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042" w:type="dxa"/>
            <w:shd w:val="clear" w:color="auto" w:fill="auto"/>
            <w:vAlign w:val="center"/>
          </w:tcPr>
          <w:p w14:paraId="1058EA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  <w:t>部门自评</w:t>
            </w:r>
          </w:p>
        </w:tc>
      </w:tr>
    </w:tbl>
    <w:p w14:paraId="366654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367" w:leftChars="0" w:hanging="367" w:hangingChars="175"/>
        <w:jc w:val="left"/>
        <w:textAlignment w:val="auto"/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注：l.此清单随资料一起提交。资料请按上述顺序整理，并在“是否提供”栏用“√”标记</w:t>
      </w:r>
    </w:p>
    <w:p w14:paraId="3B2FAA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200"/>
        <w:jc w:val="left"/>
        <w:textAlignment w:val="auto"/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2.上述资料应提供与纸质版内容相同的电子版，其中</w:t>
      </w:r>
      <w:r>
        <w:rPr>
          <w:rFonts w:hint="eastAsia" w:ascii="仿宋" w:hAnsi="仿宋" w:eastAsia="仿宋" w:cs="仿宋"/>
          <w:sz w:val="21"/>
          <w:szCs w:val="21"/>
          <w:highlight w:val="none"/>
          <w:vertAlign w:val="baseline"/>
          <w:lang w:val="en-US" w:eastAsia="zh-CN"/>
        </w:rPr>
        <w:t>1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、</w:t>
      </w:r>
      <w:r>
        <w:rPr>
          <w:rFonts w:hint="eastAsia" w:ascii="仿宋" w:hAnsi="仿宋" w:eastAsia="仿宋" w:cs="仿宋"/>
          <w:sz w:val="21"/>
          <w:szCs w:val="21"/>
          <w:highlight w:val="none"/>
          <w:vertAlign w:val="baseline"/>
          <w:lang w:val="en-US" w:eastAsia="zh-CN"/>
        </w:rPr>
        <w:t>7、10、16须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提供电子版原件</w:t>
      </w:r>
    </w:p>
    <w:p w14:paraId="488062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200"/>
        <w:jc w:val="left"/>
        <w:textAlignment w:val="auto"/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</w:pPr>
    </w:p>
    <w:p w14:paraId="17F750E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553EA79"/>
    <w:rsid w:val="D553E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Office_12.1.23135.23135_F1E327BC-269C-435d-A152-05C5408002CA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2026-07-09T11:15:00Z</dcterms:created>
  <dc:creator>sr</dc:creator>
  <cp:lastModifiedBy>sr</cp:lastModifiedBy>
  <dcterms:modified xsi:type="dcterms:W3CDTF">2026-07-09T11:15:45Z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2052-12.1.23135.23135</vt:lpwstr>
  </property>
  <property fmtid="{D5CDD505-2E9C-101B-9397-08002B2CF9AE}" pid="3" name="ICV">
    <vt:lpwstr>1643C80AECD785B943124F6A6C4B9ADB_41</vt:lpwstr>
  </property>
</Properties>
</file>